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18" w:rsidRDefault="001D2CCE">
      <w:pPr>
        <w:spacing w:before="53" w:line="257" w:lineRule="exact"/>
        <w:jc w:val="center"/>
        <w:textAlignment w:val="baseline"/>
        <w:rPr>
          <w:rFonts w:ascii="Bookman Old Style" w:eastAsia="Bookman Old Style" w:hAnsi="Bookman Old Style"/>
          <w:b/>
          <w:color w:val="000000"/>
        </w:rPr>
      </w:pPr>
      <w:r>
        <w:rPr>
          <w:rFonts w:ascii="Bookman Old Style" w:eastAsia="Bookman Old Style" w:hAnsi="Bookman Old Style"/>
          <w:b/>
          <w:color w:val="000000"/>
        </w:rPr>
        <w:t>Lindsay EMS</w:t>
      </w:r>
      <w:r w:rsidR="00DB1557">
        <w:rPr>
          <w:rFonts w:ascii="Bookman Old Style" w:eastAsia="Bookman Old Style" w:hAnsi="Bookman Old Style"/>
          <w:b/>
          <w:color w:val="000000"/>
        </w:rPr>
        <w:t xml:space="preserve"> </w:t>
      </w:r>
      <w:r w:rsidR="00DB1557">
        <w:rPr>
          <w:rFonts w:ascii="Bookman Old Style" w:eastAsia="Bookman Old Style" w:hAnsi="Bookman Old Style"/>
          <w:b/>
          <w:color w:val="000000"/>
        </w:rPr>
        <w:br/>
        <w:t>Notice of Privacy Practices</w:t>
      </w:r>
    </w:p>
    <w:p w:rsidR="008C5F18" w:rsidRDefault="00DB1557">
      <w:pPr>
        <w:spacing w:before="266" w:line="281" w:lineRule="exact"/>
        <w:jc w:val="center"/>
        <w:textAlignment w:val="baseline"/>
        <w:rPr>
          <w:rFonts w:ascii="Bookman Old Style" w:eastAsia="Bookman Old Style" w:hAnsi="Bookman Old Style"/>
          <w:b/>
          <w:color w:val="000000"/>
        </w:rPr>
      </w:pPr>
      <w:r>
        <w:rPr>
          <w:rFonts w:ascii="Bookman Old Style" w:eastAsia="Bookman Old Style" w:hAnsi="Bookman Old Style"/>
          <w:b/>
          <w:color w:val="000000"/>
        </w:rPr>
        <w:t xml:space="preserve">IMPORTANT: </w:t>
      </w:r>
      <w:r>
        <w:rPr>
          <w:rFonts w:ascii="Bookman Old Style" w:eastAsia="Bookman Old Style" w:hAnsi="Bookman Old Style"/>
          <w:b/>
          <w:color w:val="000000"/>
        </w:rPr>
        <w:br/>
        <w:t xml:space="preserve">THIS NOTICE DESCRIBES HOW </w:t>
      </w:r>
      <w:r>
        <w:rPr>
          <w:rFonts w:ascii="Bookman Old Style" w:eastAsia="Bookman Old Style" w:hAnsi="Bookman Old Style"/>
          <w:b/>
          <w:color w:val="000000"/>
        </w:rPr>
        <w:br/>
        <w:t xml:space="preserve">MEDICAL INFORMATION ABOUT </w:t>
      </w:r>
      <w:r>
        <w:rPr>
          <w:rFonts w:ascii="Bookman Old Style" w:eastAsia="Bookman Old Style" w:hAnsi="Bookman Old Style"/>
          <w:b/>
          <w:color w:val="000000"/>
        </w:rPr>
        <w:br/>
        <w:t xml:space="preserve">YOU MAY BE USED AND </w:t>
      </w:r>
      <w:r>
        <w:rPr>
          <w:rFonts w:ascii="Bookman Old Style" w:eastAsia="Bookman Old Style" w:hAnsi="Bookman Old Style"/>
          <w:b/>
          <w:color w:val="000000"/>
        </w:rPr>
        <w:br/>
        <w:t xml:space="preserve">DISCLOSED AND HOW YOU CAN </w:t>
      </w:r>
      <w:r>
        <w:rPr>
          <w:rFonts w:ascii="Bookman Old Style" w:eastAsia="Bookman Old Style" w:hAnsi="Bookman Old Style"/>
          <w:b/>
          <w:color w:val="000000"/>
        </w:rPr>
        <w:br/>
        <w:t xml:space="preserve">GET ACCESS TO THIS </w:t>
      </w:r>
      <w:r>
        <w:rPr>
          <w:rFonts w:ascii="Bookman Old Style" w:eastAsia="Bookman Old Style" w:hAnsi="Bookman Old Style"/>
          <w:b/>
          <w:color w:val="000000"/>
        </w:rPr>
        <w:br/>
        <w:t xml:space="preserve">INFORMATION. PLEASE REVIEW </w:t>
      </w:r>
      <w:r>
        <w:rPr>
          <w:rFonts w:ascii="Bookman Old Style" w:eastAsia="Bookman Old Style" w:hAnsi="Bookman Old Style"/>
          <w:b/>
          <w:color w:val="000000"/>
        </w:rPr>
        <w:br/>
        <w:t>IT CAREFULLY.</w:t>
      </w:r>
    </w:p>
    <w:p w:rsidR="008C5F18" w:rsidRDefault="001D2CCE">
      <w:pPr>
        <w:spacing w:before="175" w:line="194" w:lineRule="exact"/>
        <w:ind w:right="72"/>
        <w:textAlignment w:val="baseline"/>
        <w:rPr>
          <w:rFonts w:ascii="Tahoma" w:eastAsia="Tahoma" w:hAnsi="Tahoma"/>
          <w:color w:val="000000"/>
          <w:spacing w:val="3"/>
          <w:sz w:val="14"/>
        </w:rPr>
      </w:pPr>
      <w:r>
        <w:rPr>
          <w:rFonts w:ascii="Tahoma" w:eastAsia="Tahoma" w:hAnsi="Tahoma"/>
          <w:color w:val="000000"/>
          <w:spacing w:val="3"/>
          <w:sz w:val="14"/>
        </w:rPr>
        <w:t>Lindsay EMS</w:t>
      </w:r>
      <w:r w:rsidR="00DB1557">
        <w:rPr>
          <w:rFonts w:ascii="Tahoma" w:eastAsia="Tahoma" w:hAnsi="Tahoma"/>
          <w:color w:val="000000"/>
          <w:spacing w:val="3"/>
          <w:sz w:val="14"/>
        </w:rPr>
        <w:t xml:space="preserve"> is required by the Health Insurance Portability and Accountability Act ("HIPAA") to maintain the privacy of your protected health information ("PHI"). We are also required by law to provide you with the attached detailed Notice of Privacy Practices ("Notice") explaining our legal duties and privacy practices with respect to your PHI.</w:t>
      </w:r>
    </w:p>
    <w:p w:rsidR="008C5F18" w:rsidRPr="00785A86" w:rsidRDefault="00DB1557">
      <w:pPr>
        <w:spacing w:before="167" w:line="204" w:lineRule="exact"/>
        <w:ind w:right="576"/>
        <w:textAlignment w:val="baseline"/>
        <w:rPr>
          <w:rFonts w:ascii="Tahoma" w:eastAsia="Tahoma" w:hAnsi="Tahoma"/>
          <w:b/>
          <w:color w:val="000000"/>
          <w:sz w:val="14"/>
          <w:u w:val="single"/>
        </w:rPr>
      </w:pPr>
      <w:r w:rsidRPr="00785A86">
        <w:rPr>
          <w:rFonts w:ascii="Tahoma" w:eastAsia="Tahoma" w:hAnsi="Tahoma"/>
          <w:b/>
          <w:color w:val="000000"/>
          <w:sz w:val="14"/>
          <w:u w:val="single"/>
        </w:rPr>
        <w:t>Uses and Disclosures for Treatment, Payment or Healthcare Operations</w:t>
      </w:r>
    </w:p>
    <w:p w:rsidR="008C5F18" w:rsidRDefault="001D2CCE">
      <w:pPr>
        <w:spacing w:before="193" w:line="199" w:lineRule="exact"/>
        <w:jc w:val="both"/>
        <w:textAlignment w:val="baseline"/>
        <w:rPr>
          <w:rFonts w:ascii="Tahoma" w:eastAsia="Tahoma" w:hAnsi="Tahoma"/>
          <w:color w:val="000000"/>
          <w:sz w:val="14"/>
        </w:rPr>
      </w:pPr>
      <w:r>
        <w:rPr>
          <w:rFonts w:ascii="Tahoma" w:eastAsia="Tahoma" w:hAnsi="Tahoma"/>
          <w:color w:val="000000"/>
          <w:sz w:val="14"/>
        </w:rPr>
        <w:t>Lindsay EMS</w:t>
      </w:r>
      <w:r w:rsidR="00DB1557">
        <w:rPr>
          <w:rFonts w:ascii="Tahoma" w:eastAsia="Tahoma" w:hAnsi="Tahoma"/>
          <w:color w:val="000000"/>
          <w:sz w:val="14"/>
        </w:rPr>
        <w:t xml:space="preserve"> may use or disclose your PHI </w:t>
      </w:r>
      <w:r w:rsidR="00DB1557">
        <w:rPr>
          <w:rFonts w:ascii="Tahoma" w:eastAsia="Tahoma" w:hAnsi="Tahoma"/>
          <w:i/>
          <w:color w:val="000000"/>
          <w:sz w:val="14"/>
        </w:rPr>
        <w:t xml:space="preserve">without </w:t>
      </w:r>
      <w:r w:rsidR="00DB1557">
        <w:rPr>
          <w:rFonts w:ascii="Tahoma" w:eastAsia="Tahoma" w:hAnsi="Tahoma"/>
          <w:color w:val="000000"/>
          <w:sz w:val="14"/>
        </w:rPr>
        <w:t>your authorization, for the following purposes:</w:t>
      </w:r>
    </w:p>
    <w:p w:rsidR="008C5F18" w:rsidRDefault="00DB1557">
      <w:pPr>
        <w:spacing w:before="232" w:line="169" w:lineRule="exact"/>
        <w:textAlignment w:val="baseline"/>
        <w:rPr>
          <w:rFonts w:ascii="Arial" w:eastAsia="Arial" w:hAnsi="Arial"/>
          <w:b/>
          <w:i/>
          <w:color w:val="000000"/>
          <w:spacing w:val="2"/>
          <w:sz w:val="14"/>
        </w:rPr>
      </w:pPr>
      <w:r>
        <w:rPr>
          <w:rFonts w:ascii="Arial" w:eastAsia="Arial" w:hAnsi="Arial"/>
          <w:b/>
          <w:i/>
          <w:color w:val="000000"/>
          <w:spacing w:val="2"/>
          <w:sz w:val="14"/>
        </w:rPr>
        <w:t>Treatment</w:t>
      </w:r>
    </w:p>
    <w:p w:rsidR="008C5F18" w:rsidRDefault="00DB1557">
      <w:pPr>
        <w:spacing w:before="189" w:line="194" w:lineRule="exact"/>
        <w:textAlignment w:val="baseline"/>
        <w:rPr>
          <w:rFonts w:ascii="Tahoma" w:eastAsia="Tahoma" w:hAnsi="Tahoma"/>
          <w:color w:val="000000"/>
          <w:spacing w:val="3"/>
          <w:sz w:val="14"/>
        </w:rPr>
      </w:pPr>
      <w:r>
        <w:rPr>
          <w:rFonts w:ascii="Tahoma" w:eastAsia="Tahoma" w:hAnsi="Tahoma"/>
          <w:color w:val="000000"/>
          <w:spacing w:val="3"/>
          <w:sz w:val="14"/>
        </w:rPr>
        <w:t>We can use your PHI for treatment provided to you by us and other medical personnel (including doctors and nurses who give orders to allow us to provide treatment to you). We may also share your PHI with other individuals involved in your care. For example, we may share PHI via radio or telephone to the hospital or dispatch center as well as provide the hospital with a copy of the record we create in the course of providing you with treatment and transport. We may also share your PHI with other healthcare providers for their treatment activities.</w:t>
      </w:r>
    </w:p>
    <w:p w:rsidR="008C5F18" w:rsidRDefault="00DB1557">
      <w:pPr>
        <w:spacing w:before="224" w:line="169" w:lineRule="exact"/>
        <w:textAlignment w:val="baseline"/>
        <w:rPr>
          <w:rFonts w:ascii="Arial" w:eastAsia="Arial" w:hAnsi="Arial"/>
          <w:b/>
          <w:i/>
          <w:color w:val="000000"/>
          <w:spacing w:val="3"/>
          <w:sz w:val="14"/>
        </w:rPr>
      </w:pPr>
      <w:r>
        <w:rPr>
          <w:rFonts w:ascii="Arial" w:eastAsia="Arial" w:hAnsi="Arial"/>
          <w:b/>
          <w:i/>
          <w:color w:val="000000"/>
          <w:spacing w:val="3"/>
          <w:sz w:val="14"/>
        </w:rPr>
        <w:t>Payment</w:t>
      </w:r>
    </w:p>
    <w:p w:rsidR="008C5F18" w:rsidRDefault="00DB1557">
      <w:pPr>
        <w:spacing w:line="190" w:lineRule="exact"/>
        <w:textAlignment w:val="baseline"/>
        <w:rPr>
          <w:rFonts w:ascii="Arial" w:eastAsia="Arial" w:hAnsi="Arial"/>
          <w:b/>
          <w:i/>
          <w:color w:val="000000"/>
          <w:sz w:val="14"/>
        </w:rPr>
      </w:pPr>
      <w:r w:rsidRPr="004E7B8F">
        <w:rPr>
          <w:rFonts w:ascii="Arial" w:eastAsia="Arial" w:hAnsi="Arial"/>
          <w:i/>
          <w:color w:val="000000"/>
          <w:sz w:val="14"/>
        </w:rPr>
        <w:t xml:space="preserve">We </w:t>
      </w:r>
      <w:r>
        <w:rPr>
          <w:rFonts w:ascii="Tahoma" w:eastAsia="Tahoma" w:hAnsi="Tahoma"/>
          <w:color w:val="000000"/>
          <w:sz w:val="14"/>
        </w:rPr>
        <w:t>may use and disclose your PHI for any activities we must undertake in order to get reimbursed for the services that we provide to you. This includes such things as</w:t>
      </w:r>
    </w:p>
    <w:p w:rsidR="008C5F18" w:rsidRDefault="00DB1557">
      <w:pPr>
        <w:spacing w:before="31" w:line="194" w:lineRule="exact"/>
        <w:textAlignment w:val="baseline"/>
        <w:rPr>
          <w:rFonts w:ascii="Tahoma" w:eastAsia="Tahoma" w:hAnsi="Tahoma"/>
          <w:color w:val="000000"/>
          <w:spacing w:val="4"/>
          <w:sz w:val="14"/>
        </w:rPr>
      </w:pPr>
      <w:r>
        <w:br w:type="column"/>
      </w:r>
      <w:r>
        <w:rPr>
          <w:rFonts w:ascii="Tahoma" w:eastAsia="Tahoma" w:hAnsi="Tahoma"/>
          <w:color w:val="000000"/>
          <w:spacing w:val="4"/>
          <w:sz w:val="14"/>
        </w:rPr>
        <w:t>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We may also disclose PHI to another healthcare provider or entity for the payment activities of the provider or entity that receives the PHI (such as your hospital).</w:t>
      </w:r>
    </w:p>
    <w:p w:rsidR="008C5F18" w:rsidRDefault="00DB1557">
      <w:pPr>
        <w:spacing w:before="220" w:line="169" w:lineRule="exact"/>
        <w:textAlignment w:val="baseline"/>
        <w:rPr>
          <w:rFonts w:ascii="Arial" w:eastAsia="Arial" w:hAnsi="Arial"/>
          <w:b/>
          <w:i/>
          <w:color w:val="000000"/>
          <w:sz w:val="14"/>
        </w:rPr>
      </w:pPr>
      <w:r>
        <w:rPr>
          <w:rFonts w:ascii="Arial" w:eastAsia="Arial" w:hAnsi="Arial"/>
          <w:b/>
          <w:i/>
          <w:color w:val="000000"/>
          <w:sz w:val="14"/>
        </w:rPr>
        <w:t>Healthcare Operations</w:t>
      </w:r>
    </w:p>
    <w:p w:rsidR="008C5F18" w:rsidRDefault="00DB1557">
      <w:pPr>
        <w:spacing w:before="202" w:line="194" w:lineRule="exact"/>
        <w:textAlignment w:val="baseline"/>
        <w:rPr>
          <w:rFonts w:ascii="Arial" w:eastAsia="Arial" w:hAnsi="Arial"/>
          <w:b/>
          <w:i/>
          <w:color w:val="000000"/>
          <w:spacing w:val="2"/>
          <w:sz w:val="14"/>
        </w:rPr>
      </w:pPr>
      <w:r w:rsidRPr="004E7B8F">
        <w:rPr>
          <w:rFonts w:ascii="Arial" w:eastAsia="Arial" w:hAnsi="Arial"/>
          <w:i/>
          <w:color w:val="000000"/>
          <w:spacing w:val="2"/>
          <w:sz w:val="14"/>
        </w:rPr>
        <w:t xml:space="preserve">We </w:t>
      </w:r>
      <w:r>
        <w:rPr>
          <w:rFonts w:ascii="Tahoma" w:eastAsia="Tahoma" w:hAnsi="Tahoma"/>
          <w:color w:val="000000"/>
          <w:spacing w:val="2"/>
          <w:sz w:val="14"/>
        </w:rPr>
        <w:t>may use or disclose your PHI for things such as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We may also disclose your PHI to another healthcare provider (such as the hospital to which you are transported) for the healthcare operations activities of the entity that receives the information as long as the entity receiving the information has or has had a relationship with you and the PHI pertains to that relationship.</w:t>
      </w:r>
    </w:p>
    <w:p w:rsidR="008C5F18" w:rsidRDefault="00DB1557">
      <w:pPr>
        <w:spacing w:before="229" w:line="169" w:lineRule="exact"/>
        <w:textAlignment w:val="baseline"/>
        <w:rPr>
          <w:rFonts w:ascii="Arial" w:eastAsia="Arial" w:hAnsi="Arial"/>
          <w:b/>
          <w:i/>
          <w:color w:val="000000"/>
          <w:spacing w:val="-1"/>
          <w:sz w:val="14"/>
        </w:rPr>
      </w:pPr>
      <w:r>
        <w:rPr>
          <w:rFonts w:ascii="Arial" w:eastAsia="Arial" w:hAnsi="Arial"/>
          <w:b/>
          <w:i/>
          <w:color w:val="000000"/>
          <w:spacing w:val="-1"/>
          <w:sz w:val="14"/>
        </w:rPr>
        <w:t>Fundraising</w:t>
      </w:r>
    </w:p>
    <w:p w:rsidR="008C5F18" w:rsidRDefault="00DB1557">
      <w:pPr>
        <w:spacing w:before="191" w:line="194" w:lineRule="exact"/>
        <w:textAlignment w:val="baseline"/>
        <w:rPr>
          <w:rFonts w:ascii="Tahoma" w:eastAsia="Tahoma" w:hAnsi="Tahoma"/>
          <w:color w:val="000000"/>
          <w:spacing w:val="3"/>
          <w:sz w:val="14"/>
        </w:rPr>
      </w:pPr>
      <w:r>
        <w:rPr>
          <w:rFonts w:ascii="Tahoma" w:eastAsia="Tahoma" w:hAnsi="Tahoma"/>
          <w:color w:val="000000"/>
          <w:spacing w:val="3"/>
          <w:sz w:val="14"/>
        </w:rPr>
        <w:t>We may contact you when we are in the process of</w:t>
      </w:r>
      <w:r w:rsidR="001D2CCE">
        <w:rPr>
          <w:rFonts w:ascii="Tahoma" w:eastAsia="Tahoma" w:hAnsi="Tahoma"/>
          <w:color w:val="000000"/>
          <w:spacing w:val="3"/>
          <w:sz w:val="14"/>
        </w:rPr>
        <w:t xml:space="preserve"> raising funds for Lindsay EMS</w:t>
      </w:r>
      <w:r>
        <w:rPr>
          <w:rFonts w:ascii="Tahoma" w:eastAsia="Tahoma" w:hAnsi="Tahoma"/>
          <w:color w:val="000000"/>
          <w:spacing w:val="3"/>
          <w:sz w:val="14"/>
        </w:rPr>
        <w:t xml:space="preserve">. We may also share this information with another organization that may contact you to raise money on </w:t>
      </w:r>
      <w:r w:rsidR="001D2CCE">
        <w:rPr>
          <w:rFonts w:ascii="Tahoma" w:eastAsia="Tahoma" w:hAnsi="Tahoma"/>
          <w:color w:val="000000"/>
          <w:spacing w:val="3"/>
          <w:sz w:val="14"/>
        </w:rPr>
        <w:t>our behalf. If Lindsay EMS</w:t>
      </w:r>
      <w:r>
        <w:rPr>
          <w:rFonts w:ascii="Tahoma" w:eastAsia="Tahoma" w:hAnsi="Tahoma"/>
          <w:color w:val="000000"/>
          <w:spacing w:val="3"/>
          <w:sz w:val="14"/>
        </w:rPr>
        <w:t xml:space="preserve"> does use your PHI to conduct fundraising activities, you have the right to opt out of receiving such fundraising c</w:t>
      </w:r>
      <w:r w:rsidR="001D2CCE">
        <w:rPr>
          <w:rFonts w:ascii="Tahoma" w:eastAsia="Tahoma" w:hAnsi="Tahoma"/>
          <w:color w:val="000000"/>
          <w:spacing w:val="3"/>
          <w:sz w:val="14"/>
        </w:rPr>
        <w:t>ommunications from Lindsay EMS</w:t>
      </w:r>
      <w:r>
        <w:rPr>
          <w:rFonts w:ascii="Tahoma" w:eastAsia="Tahoma" w:hAnsi="Tahoma"/>
          <w:color w:val="000000"/>
          <w:spacing w:val="3"/>
          <w:sz w:val="14"/>
        </w:rPr>
        <w:t xml:space="preserve"> by contacting us.</w:t>
      </w:r>
    </w:p>
    <w:p w:rsidR="008C5F18" w:rsidRDefault="00DB1557">
      <w:pPr>
        <w:spacing w:before="183" w:line="205" w:lineRule="exact"/>
        <w:ind w:right="72"/>
        <w:jc w:val="both"/>
        <w:textAlignment w:val="baseline"/>
        <w:rPr>
          <w:rFonts w:ascii="Arial" w:eastAsia="Arial" w:hAnsi="Arial"/>
          <w:b/>
          <w:i/>
          <w:color w:val="000000"/>
          <w:sz w:val="14"/>
        </w:rPr>
      </w:pPr>
      <w:r>
        <w:rPr>
          <w:rFonts w:ascii="Arial" w:eastAsia="Arial" w:hAnsi="Arial"/>
          <w:b/>
          <w:i/>
          <w:color w:val="000000"/>
          <w:sz w:val="14"/>
        </w:rPr>
        <w:t>Reminders for Scheduled Transports and Information on Other Services</w:t>
      </w:r>
    </w:p>
    <w:p w:rsidR="008C5F18" w:rsidRDefault="00DB1557">
      <w:pPr>
        <w:spacing w:before="184" w:line="194" w:lineRule="exact"/>
        <w:textAlignment w:val="baseline"/>
        <w:rPr>
          <w:rFonts w:ascii="Tahoma" w:eastAsia="Tahoma" w:hAnsi="Tahoma"/>
          <w:color w:val="000000"/>
          <w:spacing w:val="3"/>
          <w:sz w:val="14"/>
        </w:rPr>
      </w:pPr>
      <w:r>
        <w:rPr>
          <w:rFonts w:ascii="Tahoma" w:eastAsia="Tahoma" w:hAnsi="Tahoma"/>
          <w:color w:val="000000"/>
          <w:spacing w:val="3"/>
          <w:sz w:val="14"/>
        </w:rPr>
        <w:t>We may also contact you to provide you with a reminder of any scheduled appointments for non-emergency ambulance and medical transportation, or for other information about alternative services we provide or other</w:t>
      </w:r>
    </w:p>
    <w:p w:rsidR="008C5F18" w:rsidRDefault="00DB1557">
      <w:pPr>
        <w:spacing w:line="197" w:lineRule="exact"/>
        <w:ind w:right="504"/>
        <w:textAlignment w:val="baseline"/>
        <w:rPr>
          <w:rFonts w:ascii="Tahoma" w:eastAsia="Tahoma" w:hAnsi="Tahoma"/>
          <w:color w:val="000000"/>
          <w:sz w:val="14"/>
        </w:rPr>
      </w:pPr>
      <w:r>
        <w:br w:type="column"/>
      </w:r>
      <w:r>
        <w:rPr>
          <w:rFonts w:ascii="Tahoma" w:eastAsia="Tahoma" w:hAnsi="Tahoma"/>
          <w:color w:val="000000"/>
          <w:sz w:val="14"/>
        </w:rPr>
        <w:t>health-related benefits and services that may be of interest to you.</w:t>
      </w:r>
    </w:p>
    <w:p w:rsidR="008C5F18" w:rsidRPr="00785A86" w:rsidRDefault="00DB1557">
      <w:pPr>
        <w:spacing w:before="189" w:line="186" w:lineRule="exact"/>
        <w:ind w:right="360"/>
        <w:textAlignment w:val="baseline"/>
        <w:rPr>
          <w:rFonts w:ascii="Tahoma" w:eastAsia="Tahoma" w:hAnsi="Tahoma"/>
          <w:b/>
          <w:color w:val="000000"/>
          <w:sz w:val="14"/>
          <w:u w:val="single"/>
        </w:rPr>
      </w:pPr>
      <w:r w:rsidRPr="00785A86">
        <w:rPr>
          <w:rFonts w:ascii="Tahoma" w:eastAsia="Tahoma" w:hAnsi="Tahoma"/>
          <w:b/>
          <w:color w:val="000000"/>
          <w:sz w:val="14"/>
          <w:u w:val="single"/>
        </w:rPr>
        <w:t xml:space="preserve">Other Uses and Disclosure </w:t>
      </w:r>
      <w:r w:rsidRPr="00785A86">
        <w:rPr>
          <w:rFonts w:ascii="Arial" w:eastAsia="Arial" w:hAnsi="Arial"/>
          <w:b/>
          <w:color w:val="000000"/>
          <w:sz w:val="14"/>
          <w:u w:val="single"/>
        </w:rPr>
        <w:t xml:space="preserve">of </w:t>
      </w:r>
      <w:r w:rsidRPr="00785A86">
        <w:rPr>
          <w:rFonts w:ascii="Tahoma" w:eastAsia="Tahoma" w:hAnsi="Tahoma"/>
          <w:b/>
          <w:color w:val="000000"/>
          <w:sz w:val="14"/>
          <w:u w:val="single"/>
        </w:rPr>
        <w:t xml:space="preserve">Your PHI We Can Make Without Authorization </w:t>
      </w:r>
    </w:p>
    <w:p w:rsidR="008C5F18" w:rsidRDefault="001D2CCE">
      <w:pPr>
        <w:spacing w:before="188" w:line="200" w:lineRule="exact"/>
        <w:ind w:right="144"/>
        <w:textAlignment w:val="baseline"/>
        <w:rPr>
          <w:rFonts w:ascii="Tahoma" w:eastAsia="Tahoma" w:hAnsi="Tahoma"/>
          <w:color w:val="000000"/>
          <w:spacing w:val="3"/>
          <w:sz w:val="14"/>
        </w:rPr>
      </w:pPr>
      <w:r>
        <w:rPr>
          <w:rFonts w:ascii="Tahoma" w:eastAsia="Tahoma" w:hAnsi="Tahoma"/>
          <w:color w:val="000000"/>
          <w:spacing w:val="3"/>
          <w:sz w:val="14"/>
        </w:rPr>
        <w:t>Lindsay EMS</w:t>
      </w:r>
      <w:r w:rsidR="00DB1557">
        <w:rPr>
          <w:rFonts w:ascii="Tahoma" w:eastAsia="Tahoma" w:hAnsi="Tahoma"/>
          <w:color w:val="000000"/>
          <w:spacing w:val="3"/>
          <w:sz w:val="14"/>
        </w:rPr>
        <w:t xml:space="preserve"> is also permitted to use or disclose your PHI </w:t>
      </w:r>
      <w:r w:rsidR="00DB1557">
        <w:rPr>
          <w:rFonts w:ascii="Tahoma" w:eastAsia="Tahoma" w:hAnsi="Tahoma"/>
          <w:i/>
          <w:color w:val="000000"/>
          <w:spacing w:val="3"/>
          <w:sz w:val="14"/>
        </w:rPr>
        <w:t xml:space="preserve">without </w:t>
      </w:r>
      <w:r w:rsidR="00DB1557">
        <w:rPr>
          <w:rFonts w:ascii="Tahoma" w:eastAsia="Tahoma" w:hAnsi="Tahoma"/>
          <w:color w:val="000000"/>
          <w:spacing w:val="3"/>
          <w:sz w:val="14"/>
        </w:rPr>
        <w:t>your written authorization the following situations:</w:t>
      </w:r>
    </w:p>
    <w:p w:rsidR="004E7B8F" w:rsidRDefault="004E7B8F" w:rsidP="004E7B8F">
      <w:pPr>
        <w:spacing w:line="200" w:lineRule="exact"/>
        <w:ind w:right="144"/>
        <w:textAlignment w:val="baseline"/>
        <w:rPr>
          <w:rFonts w:ascii="Tahoma" w:eastAsia="Tahoma" w:hAnsi="Tahoma"/>
          <w:color w:val="000000"/>
          <w:spacing w:val="3"/>
          <w:sz w:val="14"/>
        </w:rPr>
      </w:pPr>
    </w:p>
    <w:p w:rsidR="004E7B8F"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4E7B8F">
        <w:rPr>
          <w:rFonts w:ascii="Tahoma" w:eastAsia="Tahoma" w:hAnsi="Tahoma"/>
          <w:color w:val="000000"/>
          <w:spacing w:val="3"/>
          <w:sz w:val="14"/>
        </w:rPr>
        <w:t>For healthcare fraud and abuse detection or for</w:t>
      </w:r>
      <w:r w:rsidR="004E7B8F">
        <w:rPr>
          <w:rFonts w:ascii="Tahoma" w:eastAsia="Tahoma" w:hAnsi="Tahoma"/>
          <w:color w:val="000000"/>
          <w:spacing w:val="3"/>
          <w:sz w:val="14"/>
        </w:rPr>
        <w:t xml:space="preserve"> </w:t>
      </w:r>
      <w:r w:rsidRPr="004E7B8F">
        <w:rPr>
          <w:rFonts w:ascii="Tahoma" w:eastAsia="Tahoma" w:hAnsi="Tahoma"/>
          <w:color w:val="000000"/>
          <w:spacing w:val="3"/>
          <w:sz w:val="14"/>
        </w:rPr>
        <w:t>activities related to compliance with the law;</w:t>
      </w:r>
    </w:p>
    <w:p w:rsidR="004E7B8F" w:rsidRPr="004E7B8F"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4E7B8F">
        <w:rPr>
          <w:rFonts w:ascii="Tahoma" w:eastAsia="Tahoma" w:hAnsi="Tahoma"/>
          <w:color w:val="000000"/>
          <w:sz w:val="14"/>
        </w:rPr>
        <w:t>To a family member, other relative, or close personal friend or other individual involved in your care;</w:t>
      </w:r>
    </w:p>
    <w:p w:rsid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4E7B8F">
        <w:rPr>
          <w:rFonts w:ascii="Tahoma" w:eastAsia="Tahoma" w:hAnsi="Tahoma"/>
          <w:color w:val="000000"/>
          <w:spacing w:val="3"/>
          <w:sz w:val="14"/>
        </w:rPr>
        <w:t>To a public health authority in certain situations (such as reporting a birth, death or disease, as required by law), as part of a public health investigation, to report child or adult abuse, neglect or domestic violence, to report adverse events such as product defects, or to notify a person about exposure to a possible communicable disease, as required by law;</w:t>
      </w:r>
    </w:p>
    <w:p w:rsidR="00850E8B" w:rsidRP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pacing w:val="2"/>
          <w:sz w:val="14"/>
        </w:rPr>
        <w:t>For health oversight activities including audits or other actions undertaken by the government (or their contractors) by law to oversee the healthcare system;</w:t>
      </w:r>
    </w:p>
    <w:p w:rsid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pacing w:val="3"/>
          <w:sz w:val="14"/>
        </w:rPr>
        <w:t>For judicial and administrative proceedings, as required by a court or administrative order, or in some cases in response to a subpoena or other legal process;</w:t>
      </w:r>
    </w:p>
    <w:p w:rsidR="00850E8B" w:rsidRP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z w:val="14"/>
        </w:rPr>
        <w:t xml:space="preserve">For law enforcement activities in limited situations, </w:t>
      </w:r>
      <w:r w:rsidRPr="00850E8B">
        <w:rPr>
          <w:rFonts w:ascii="Tahoma" w:eastAsia="Tahoma" w:hAnsi="Tahoma"/>
          <w:color w:val="000000"/>
          <w:sz w:val="14"/>
        </w:rPr>
        <w:br/>
        <w:t>such as when there is a warrant for the request, or when the information is needed to locate a suspect or to stop a crime;</w:t>
      </w:r>
    </w:p>
    <w:p w:rsidR="00850E8B" w:rsidRP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z w:val="14"/>
        </w:rPr>
        <w:t>To avert a serious threat to the health and safety of a person or the public at large;</w:t>
      </w:r>
    </w:p>
    <w:p w:rsidR="00850E8B" w:rsidRP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z w:val="14"/>
        </w:rPr>
        <w:t>For workers' compensation purposes, and in compliance with workers' compensation laws;</w:t>
      </w:r>
    </w:p>
    <w:p w:rsidR="00850E8B" w:rsidRP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z w:val="14"/>
        </w:rPr>
        <w:t>To coroners, medical examiners, and funeral directors for identifying a deceased person, determining cause of death, or carrying on their duties as authorized by law;</w:t>
      </w:r>
    </w:p>
    <w:p w:rsidR="008C5F18" w:rsidRPr="00850E8B" w:rsidRDefault="00DB1557" w:rsidP="008E35DA">
      <w:pPr>
        <w:pStyle w:val="ListParagraph"/>
        <w:numPr>
          <w:ilvl w:val="0"/>
          <w:numId w:val="5"/>
        </w:numPr>
        <w:tabs>
          <w:tab w:val="left" w:pos="360"/>
        </w:tabs>
        <w:spacing w:line="169" w:lineRule="exact"/>
        <w:textAlignment w:val="baseline"/>
        <w:rPr>
          <w:rFonts w:ascii="Tahoma" w:eastAsia="Tahoma" w:hAnsi="Tahoma"/>
          <w:color w:val="000000"/>
          <w:spacing w:val="3"/>
          <w:sz w:val="14"/>
        </w:rPr>
      </w:pPr>
      <w:r w:rsidRPr="00850E8B">
        <w:rPr>
          <w:rFonts w:ascii="Tahoma" w:eastAsia="Tahoma" w:hAnsi="Tahoma"/>
          <w:color w:val="000000"/>
          <w:sz w:val="14"/>
        </w:rPr>
        <w:t>If you are an organ donor, we may release health information to organizations that handle organ procurement or organ and as necessary to facilitate organ donation and transplantation.</w:t>
      </w:r>
    </w:p>
    <w:p w:rsidR="008C5F18" w:rsidRDefault="008C5F18">
      <w:pPr>
        <w:sectPr w:rsidR="008C5F18">
          <w:pgSz w:w="15840" w:h="12240" w:orient="landscape"/>
          <w:pgMar w:top="1492" w:right="1564" w:bottom="1068" w:left="1286" w:header="720" w:footer="720" w:gutter="0"/>
          <w:cols w:num="3" w:space="0" w:equalWidth="0">
            <w:col w:w="3850" w:space="720"/>
            <w:col w:w="3850" w:space="720"/>
            <w:col w:w="3850" w:space="0"/>
          </w:cols>
        </w:sectPr>
      </w:pPr>
    </w:p>
    <w:p w:rsidR="008C5F18" w:rsidRPr="008E35DA" w:rsidRDefault="00DB1557">
      <w:pPr>
        <w:spacing w:line="182" w:lineRule="exact"/>
        <w:ind w:right="360"/>
        <w:textAlignment w:val="baseline"/>
        <w:rPr>
          <w:rFonts w:ascii="Tahoma" w:eastAsia="Tahoma" w:hAnsi="Tahoma" w:cs="Tahoma"/>
          <w:i/>
          <w:color w:val="000000"/>
          <w:sz w:val="14"/>
          <w:u w:val="single"/>
        </w:rPr>
      </w:pPr>
      <w:r w:rsidRPr="008E35DA">
        <w:rPr>
          <w:rFonts w:ascii="Tahoma" w:eastAsia="Tahoma" w:hAnsi="Tahoma"/>
          <w:b/>
          <w:color w:val="000000"/>
          <w:sz w:val="14"/>
          <w:u w:val="single"/>
        </w:rPr>
        <w:lastRenderedPageBreak/>
        <w:t>Uses and</w:t>
      </w:r>
      <w:r>
        <w:rPr>
          <w:rFonts w:ascii="Tahoma" w:eastAsia="Tahoma" w:hAnsi="Tahoma"/>
          <w:color w:val="000000"/>
          <w:sz w:val="14"/>
          <w:u w:val="single"/>
        </w:rPr>
        <w:t xml:space="preserve"> </w:t>
      </w:r>
      <w:r>
        <w:rPr>
          <w:rFonts w:ascii="Tahoma" w:eastAsia="Tahoma" w:hAnsi="Tahoma"/>
          <w:b/>
          <w:color w:val="000000"/>
          <w:sz w:val="14"/>
          <w:u w:val="single"/>
        </w:rPr>
        <w:t xml:space="preserve">Disclosures of Your PHI </w:t>
      </w:r>
      <w:r w:rsidRPr="008E35DA">
        <w:rPr>
          <w:rFonts w:ascii="Tahoma" w:eastAsia="Tahoma" w:hAnsi="Tahoma" w:cs="Tahoma"/>
          <w:b/>
          <w:color w:val="000000"/>
          <w:sz w:val="14"/>
          <w:u w:val="single"/>
        </w:rPr>
        <w:t xml:space="preserve">That Require Your Written Authorization </w:t>
      </w:r>
    </w:p>
    <w:p w:rsidR="008C5F18" w:rsidRPr="008E35DA" w:rsidRDefault="00DB1557">
      <w:pPr>
        <w:spacing w:before="228" w:line="194" w:lineRule="exact"/>
        <w:ind w:right="72"/>
        <w:textAlignment w:val="baseline"/>
        <w:rPr>
          <w:rFonts w:ascii="Tahoma" w:eastAsia="Tahoma" w:hAnsi="Tahoma" w:cs="Tahoma"/>
          <w:color w:val="000000"/>
          <w:spacing w:val="2"/>
          <w:sz w:val="14"/>
        </w:rPr>
      </w:pPr>
      <w:r w:rsidRPr="008E35DA">
        <w:rPr>
          <w:rFonts w:ascii="Tahoma" w:eastAsia="Tahoma" w:hAnsi="Tahoma" w:cs="Tahoma"/>
          <w:color w:val="000000"/>
          <w:spacing w:val="2"/>
          <w:sz w:val="14"/>
        </w:rPr>
        <w:t xml:space="preserve">Any other use or disclosure of PHI, other than those listed above, will only be made with your written authorization. You make revoke this authorization at any time by contacting us. Specifically, we must obtain your written authorization before using or disclosing your: (a) psychotherapy notes, other than for the purpose of carrying out our own treatment, payment or health care operations purposes, (b) </w:t>
      </w:r>
      <w:r w:rsidRPr="008E35DA">
        <w:rPr>
          <w:rFonts w:ascii="Tahoma" w:eastAsia="Tahoma" w:hAnsi="Tahoma" w:cs="Tahoma"/>
          <w:b/>
          <w:color w:val="000000"/>
          <w:spacing w:val="2"/>
          <w:sz w:val="14"/>
        </w:rPr>
        <w:t xml:space="preserve">PHI </w:t>
      </w:r>
      <w:r w:rsidRPr="008E35DA">
        <w:rPr>
          <w:rFonts w:ascii="Tahoma" w:eastAsia="Tahoma" w:hAnsi="Tahoma" w:cs="Tahoma"/>
          <w:color w:val="000000"/>
          <w:spacing w:val="2"/>
          <w:sz w:val="14"/>
        </w:rPr>
        <w:t>for marketing when we receive payment to make a marketing communication; or (c) PHI when engaging in a sale of your PHI.</w:t>
      </w:r>
    </w:p>
    <w:p w:rsidR="008C5F18" w:rsidRPr="008E35DA" w:rsidRDefault="00DB1557">
      <w:pPr>
        <w:spacing w:before="212" w:line="172" w:lineRule="exact"/>
        <w:ind w:right="72"/>
        <w:textAlignment w:val="baseline"/>
        <w:rPr>
          <w:rFonts w:ascii="Tahoma" w:eastAsia="Tahoma" w:hAnsi="Tahoma" w:cs="Tahoma"/>
          <w:b/>
          <w:color w:val="000000"/>
          <w:spacing w:val="-6"/>
          <w:sz w:val="14"/>
          <w:u w:val="single"/>
        </w:rPr>
      </w:pPr>
      <w:r w:rsidRPr="008E35DA">
        <w:rPr>
          <w:rFonts w:ascii="Tahoma" w:eastAsia="Tahoma" w:hAnsi="Tahoma" w:cs="Tahoma"/>
          <w:b/>
          <w:color w:val="000000"/>
          <w:spacing w:val="-6"/>
          <w:sz w:val="14"/>
          <w:u w:val="single"/>
        </w:rPr>
        <w:t>Your Rights Regarding Your PHI</w:t>
      </w:r>
    </w:p>
    <w:p w:rsidR="008C5F18" w:rsidRPr="008E35DA" w:rsidRDefault="00DB1557">
      <w:pPr>
        <w:spacing w:before="191" w:line="194" w:lineRule="exact"/>
        <w:ind w:right="72"/>
        <w:textAlignment w:val="baseline"/>
        <w:rPr>
          <w:rFonts w:ascii="Tahoma" w:eastAsia="Tahoma" w:hAnsi="Tahoma" w:cs="Tahoma"/>
          <w:color w:val="000000"/>
          <w:sz w:val="14"/>
        </w:rPr>
      </w:pPr>
      <w:r w:rsidRPr="008E35DA">
        <w:rPr>
          <w:rFonts w:ascii="Tahoma" w:eastAsia="Tahoma" w:hAnsi="Tahoma" w:cs="Tahoma"/>
          <w:color w:val="000000"/>
          <w:sz w:val="14"/>
        </w:rPr>
        <w:t xml:space="preserve">As a patient, you have a number of rights with respect to your </w:t>
      </w:r>
      <w:r w:rsidRPr="008E35DA">
        <w:rPr>
          <w:rFonts w:ascii="Tahoma" w:eastAsia="Tahoma" w:hAnsi="Tahoma" w:cs="Tahoma"/>
          <w:b/>
          <w:color w:val="000000"/>
          <w:sz w:val="14"/>
        </w:rPr>
        <w:t xml:space="preserve">PHI, </w:t>
      </w:r>
      <w:r w:rsidRPr="008E35DA">
        <w:rPr>
          <w:rFonts w:ascii="Tahoma" w:eastAsia="Tahoma" w:hAnsi="Tahoma" w:cs="Tahoma"/>
          <w:color w:val="000000"/>
          <w:sz w:val="14"/>
        </w:rPr>
        <w:t>including:</w:t>
      </w:r>
    </w:p>
    <w:p w:rsidR="008C5F18" w:rsidRPr="008E35DA" w:rsidRDefault="00DB1557">
      <w:pPr>
        <w:spacing w:before="223" w:line="170" w:lineRule="exact"/>
        <w:ind w:right="72"/>
        <w:textAlignment w:val="baseline"/>
        <w:rPr>
          <w:rFonts w:ascii="Tahoma" w:eastAsia="Arial" w:hAnsi="Tahoma" w:cs="Tahoma"/>
          <w:b/>
          <w:i/>
          <w:color w:val="000000"/>
          <w:spacing w:val="-7"/>
          <w:sz w:val="15"/>
        </w:rPr>
      </w:pPr>
      <w:r w:rsidRPr="008E35DA">
        <w:rPr>
          <w:rFonts w:ascii="Tahoma" w:eastAsia="Arial" w:hAnsi="Tahoma" w:cs="Tahoma"/>
          <w:b/>
          <w:i/>
          <w:color w:val="000000"/>
          <w:spacing w:val="-7"/>
          <w:sz w:val="15"/>
        </w:rPr>
        <w:t>Right to access, copy or inspect your PH!</w:t>
      </w:r>
    </w:p>
    <w:p w:rsidR="008C5F18" w:rsidRPr="008E35DA" w:rsidRDefault="00DB1557">
      <w:pPr>
        <w:spacing w:before="11" w:line="194" w:lineRule="exact"/>
        <w:ind w:right="72"/>
        <w:textAlignment w:val="baseline"/>
        <w:rPr>
          <w:rFonts w:ascii="Tahoma" w:eastAsia="Tahoma" w:hAnsi="Tahoma" w:cs="Tahoma"/>
          <w:color w:val="000000"/>
          <w:spacing w:val="3"/>
          <w:sz w:val="14"/>
        </w:rPr>
      </w:pPr>
      <w:r w:rsidRPr="008E35DA">
        <w:rPr>
          <w:rFonts w:ascii="Tahoma" w:eastAsia="Tahoma" w:hAnsi="Tahoma" w:cs="Tahoma"/>
          <w:color w:val="000000"/>
          <w:spacing w:val="3"/>
          <w:sz w:val="14"/>
        </w:rPr>
        <w:t xml:space="preserve">You have the right to inspect and obtain a paper or electronic copy of most of the </w:t>
      </w:r>
      <w:r w:rsidRPr="008E35DA">
        <w:rPr>
          <w:rFonts w:ascii="Tahoma" w:eastAsia="Tahoma" w:hAnsi="Tahoma" w:cs="Tahoma"/>
          <w:b/>
          <w:color w:val="000000"/>
          <w:spacing w:val="3"/>
          <w:sz w:val="14"/>
        </w:rPr>
        <w:t xml:space="preserve">PHI </w:t>
      </w:r>
      <w:r w:rsidRPr="008E35DA">
        <w:rPr>
          <w:rFonts w:ascii="Tahoma" w:eastAsia="Tahoma" w:hAnsi="Tahoma" w:cs="Tahoma"/>
          <w:color w:val="000000"/>
          <w:spacing w:val="3"/>
          <w:sz w:val="14"/>
        </w:rPr>
        <w:t xml:space="preserve">that we collect and maintain about you. You also have the right to request that we transmit your PHI to a third party. Requests for access to your PHI or to transmit your </w:t>
      </w:r>
      <w:r w:rsidRPr="008E35DA">
        <w:rPr>
          <w:rFonts w:ascii="Tahoma" w:eastAsia="Tahoma" w:hAnsi="Tahoma" w:cs="Tahoma"/>
          <w:b/>
          <w:color w:val="000000"/>
          <w:spacing w:val="3"/>
          <w:sz w:val="14"/>
        </w:rPr>
        <w:t xml:space="preserve">PHI </w:t>
      </w:r>
      <w:r w:rsidRPr="008E35DA">
        <w:rPr>
          <w:rFonts w:ascii="Tahoma" w:eastAsia="Tahoma" w:hAnsi="Tahoma" w:cs="Tahoma"/>
          <w:color w:val="000000"/>
          <w:spacing w:val="3"/>
          <w:sz w:val="14"/>
        </w:rPr>
        <w:t>to a third party should be made in writing to our HIPAA Compliance Officer, and by filling out an access request form.</w:t>
      </w:r>
    </w:p>
    <w:p w:rsidR="008C5F18" w:rsidRPr="008E35DA" w:rsidRDefault="00DB1557">
      <w:pPr>
        <w:spacing w:before="221" w:line="170" w:lineRule="exact"/>
        <w:ind w:right="72"/>
        <w:textAlignment w:val="baseline"/>
        <w:rPr>
          <w:rFonts w:ascii="Tahoma" w:eastAsia="Arial" w:hAnsi="Tahoma" w:cs="Tahoma"/>
          <w:b/>
          <w:i/>
          <w:color w:val="000000"/>
          <w:spacing w:val="-4"/>
          <w:sz w:val="15"/>
        </w:rPr>
      </w:pPr>
      <w:r w:rsidRPr="008E35DA">
        <w:rPr>
          <w:rFonts w:ascii="Tahoma" w:eastAsia="Arial" w:hAnsi="Tahoma" w:cs="Tahoma"/>
          <w:b/>
          <w:i/>
          <w:color w:val="000000"/>
          <w:spacing w:val="-4"/>
          <w:sz w:val="15"/>
        </w:rPr>
        <w:t>Right to request an amendment of your PHI</w:t>
      </w:r>
    </w:p>
    <w:p w:rsidR="008C5F18" w:rsidRPr="008E35DA" w:rsidRDefault="00DB1557">
      <w:pPr>
        <w:spacing w:before="1" w:line="193" w:lineRule="exact"/>
        <w:ind w:right="72"/>
        <w:textAlignment w:val="baseline"/>
        <w:rPr>
          <w:rFonts w:ascii="Tahoma" w:eastAsia="Tahoma" w:hAnsi="Tahoma" w:cs="Tahoma"/>
          <w:color w:val="000000"/>
          <w:sz w:val="14"/>
        </w:rPr>
      </w:pPr>
      <w:r w:rsidRPr="008E35DA">
        <w:rPr>
          <w:rFonts w:ascii="Tahoma" w:eastAsia="Tahoma" w:hAnsi="Tahoma" w:cs="Tahoma"/>
          <w:color w:val="000000"/>
          <w:sz w:val="14"/>
        </w:rPr>
        <w:t xml:space="preserve">You have the right to ask us to amend </w:t>
      </w:r>
      <w:r w:rsidRPr="008E35DA">
        <w:rPr>
          <w:rFonts w:ascii="Tahoma" w:eastAsia="Tahoma" w:hAnsi="Tahoma" w:cs="Tahoma"/>
          <w:b/>
          <w:color w:val="000000"/>
          <w:sz w:val="14"/>
        </w:rPr>
        <w:t xml:space="preserve">PHI </w:t>
      </w:r>
      <w:r w:rsidRPr="008E35DA">
        <w:rPr>
          <w:rFonts w:ascii="Tahoma" w:eastAsia="Tahoma" w:hAnsi="Tahoma" w:cs="Tahoma"/>
          <w:color w:val="000000"/>
          <w:sz w:val="14"/>
        </w:rPr>
        <w:t xml:space="preserve">that we maintain about you. Requests for amendments to your PHI should be made in writing and you should contact our HIPAA </w:t>
      </w:r>
      <w:r w:rsidRPr="008E35DA">
        <w:rPr>
          <w:rFonts w:ascii="Tahoma" w:eastAsia="Tahoma" w:hAnsi="Tahoma" w:cs="Tahoma"/>
          <w:b/>
          <w:color w:val="000000"/>
          <w:sz w:val="14"/>
        </w:rPr>
        <w:t xml:space="preserve">Compliance </w:t>
      </w:r>
      <w:r w:rsidRPr="008E35DA">
        <w:rPr>
          <w:rFonts w:ascii="Tahoma" w:eastAsia="Tahoma" w:hAnsi="Tahoma" w:cs="Tahoma"/>
          <w:color w:val="000000"/>
          <w:sz w:val="14"/>
        </w:rPr>
        <w:t>Officer if you wish to make a request for amendment.</w:t>
      </w:r>
    </w:p>
    <w:p w:rsidR="008C5F18" w:rsidRPr="008E35DA" w:rsidRDefault="00DB1557">
      <w:pPr>
        <w:spacing w:before="218" w:line="194" w:lineRule="exact"/>
        <w:textAlignment w:val="baseline"/>
        <w:rPr>
          <w:rFonts w:ascii="Tahoma" w:eastAsia="Tahoma" w:hAnsi="Tahoma" w:cs="Tahoma"/>
          <w:color w:val="000000"/>
          <w:spacing w:val="4"/>
          <w:sz w:val="14"/>
        </w:rPr>
      </w:pPr>
      <w:r w:rsidRPr="008E35DA">
        <w:rPr>
          <w:rFonts w:ascii="Tahoma" w:hAnsi="Tahoma" w:cs="Tahoma"/>
        </w:rPr>
        <w:br w:type="column"/>
      </w:r>
      <w:r w:rsidRPr="008E35DA">
        <w:rPr>
          <w:rFonts w:ascii="Tahoma" w:eastAsia="Tahoma" w:hAnsi="Tahoma" w:cs="Tahoma"/>
          <w:color w:val="000000"/>
          <w:spacing w:val="4"/>
          <w:sz w:val="14"/>
        </w:rPr>
        <w:t xml:space="preserve">You have the right to request that we restrict how we use and disclose your PHI for treatment, payment or healthcare operations purposes, or to restrict the information 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w:t>
      </w:r>
      <w:r w:rsidRPr="008E35DA">
        <w:rPr>
          <w:rFonts w:ascii="Tahoma" w:eastAsia="Tahoma" w:hAnsi="Tahoma" w:cs="Tahoma"/>
          <w:b/>
          <w:color w:val="000000"/>
          <w:spacing w:val="4"/>
          <w:sz w:val="14"/>
        </w:rPr>
        <w:t xml:space="preserve">PHI, </w:t>
      </w:r>
      <w:r w:rsidRPr="008E35DA">
        <w:rPr>
          <w:rFonts w:ascii="Tahoma" w:eastAsia="Tahoma" w:hAnsi="Tahoma" w:cs="Tahoma"/>
          <w:color w:val="000000"/>
          <w:spacing w:val="4"/>
          <w:sz w:val="14"/>
        </w:rPr>
        <w:t>you should contact our HIPAA Compliance Officer and make a request in writing.</w:t>
      </w:r>
    </w:p>
    <w:p w:rsidR="008C5F18" w:rsidRPr="008E35DA" w:rsidRDefault="00DB1557">
      <w:pPr>
        <w:spacing w:before="220" w:line="170" w:lineRule="exact"/>
        <w:textAlignment w:val="baseline"/>
        <w:rPr>
          <w:rFonts w:ascii="Tahoma" w:eastAsia="Arial" w:hAnsi="Tahoma" w:cs="Tahoma"/>
          <w:b/>
          <w:i/>
          <w:color w:val="000000"/>
          <w:spacing w:val="-5"/>
          <w:sz w:val="15"/>
        </w:rPr>
      </w:pPr>
      <w:r w:rsidRPr="008E35DA">
        <w:rPr>
          <w:rFonts w:ascii="Tahoma" w:eastAsia="Arial" w:hAnsi="Tahoma" w:cs="Tahoma"/>
          <w:b/>
          <w:i/>
          <w:color w:val="000000"/>
          <w:spacing w:val="-5"/>
          <w:sz w:val="15"/>
        </w:rPr>
        <w:t>Right to notice of a breach of unsecured PHI</w:t>
      </w:r>
    </w:p>
    <w:p w:rsidR="008C5F18" w:rsidRPr="008E35DA" w:rsidRDefault="00DB1557">
      <w:pPr>
        <w:spacing w:line="194" w:lineRule="exact"/>
        <w:ind w:right="72"/>
        <w:textAlignment w:val="baseline"/>
        <w:rPr>
          <w:rFonts w:ascii="Tahoma" w:eastAsia="Tahoma" w:hAnsi="Tahoma" w:cs="Tahoma"/>
          <w:color w:val="000000"/>
          <w:spacing w:val="3"/>
          <w:sz w:val="14"/>
        </w:rPr>
      </w:pPr>
      <w:r w:rsidRPr="008E35DA">
        <w:rPr>
          <w:rFonts w:ascii="Tahoma" w:eastAsia="Tahoma" w:hAnsi="Tahoma" w:cs="Tahoma"/>
          <w:color w:val="000000"/>
          <w:spacing w:val="3"/>
          <w:sz w:val="14"/>
        </w:rPr>
        <w:t xml:space="preserve">If we discover that there has been a breach of your unsecured PHI, we will notify you about that breach by </w:t>
      </w:r>
      <w:r w:rsidRPr="008E35DA">
        <w:rPr>
          <w:rFonts w:ascii="Tahoma" w:eastAsia="Tahoma" w:hAnsi="Tahoma" w:cs="Tahoma"/>
          <w:b/>
          <w:color w:val="000000"/>
          <w:spacing w:val="3"/>
          <w:sz w:val="14"/>
        </w:rPr>
        <w:t xml:space="preserve">first-class </w:t>
      </w:r>
      <w:r w:rsidRPr="008E35DA">
        <w:rPr>
          <w:rFonts w:ascii="Tahoma" w:eastAsia="Tahoma" w:hAnsi="Tahoma" w:cs="Tahoma"/>
          <w:color w:val="000000"/>
          <w:spacing w:val="3"/>
          <w:sz w:val="14"/>
        </w:rPr>
        <w:t>mail dispatched to the most recent address that we have on file. If you prefer to be notified about breaches by electronic mail, please contact our HIPAA Complianc</w:t>
      </w:r>
      <w:r w:rsidR="001D2CCE" w:rsidRPr="008E35DA">
        <w:rPr>
          <w:rFonts w:ascii="Tahoma" w:eastAsia="Tahoma" w:hAnsi="Tahoma" w:cs="Tahoma"/>
          <w:color w:val="000000"/>
          <w:spacing w:val="3"/>
          <w:sz w:val="14"/>
        </w:rPr>
        <w:t>e Officer, to make Lindsay EMS</w:t>
      </w:r>
      <w:r w:rsidRPr="008E35DA">
        <w:rPr>
          <w:rFonts w:ascii="Tahoma" w:eastAsia="Tahoma" w:hAnsi="Tahoma" w:cs="Tahoma"/>
          <w:color w:val="000000"/>
          <w:spacing w:val="3"/>
          <w:sz w:val="14"/>
        </w:rPr>
        <w:t xml:space="preserve"> aware of this preference and to provide a valid email address to send the electronic notice.</w:t>
      </w:r>
    </w:p>
    <w:p w:rsidR="008C5F18" w:rsidRPr="008E35DA" w:rsidRDefault="00DB1557">
      <w:pPr>
        <w:spacing w:before="226" w:line="170" w:lineRule="exact"/>
        <w:textAlignment w:val="baseline"/>
        <w:rPr>
          <w:rFonts w:ascii="Tahoma" w:eastAsia="Arial" w:hAnsi="Tahoma" w:cs="Tahoma"/>
          <w:b/>
          <w:i/>
          <w:color w:val="000000"/>
          <w:spacing w:val="-5"/>
          <w:sz w:val="15"/>
        </w:rPr>
      </w:pPr>
      <w:r w:rsidRPr="008E35DA">
        <w:rPr>
          <w:rFonts w:ascii="Tahoma" w:eastAsia="Arial" w:hAnsi="Tahoma" w:cs="Tahoma"/>
          <w:b/>
          <w:i/>
          <w:color w:val="000000"/>
          <w:spacing w:val="-5"/>
          <w:sz w:val="15"/>
        </w:rPr>
        <w:t>Right to request confidential communications</w:t>
      </w:r>
    </w:p>
    <w:p w:rsidR="008C5F18" w:rsidRPr="008E35DA" w:rsidRDefault="00DB1557">
      <w:pPr>
        <w:spacing w:line="193" w:lineRule="exact"/>
        <w:ind w:right="72"/>
        <w:jc w:val="both"/>
        <w:textAlignment w:val="baseline"/>
        <w:rPr>
          <w:rFonts w:ascii="Tahoma" w:eastAsia="Tahoma" w:hAnsi="Tahoma" w:cs="Tahoma"/>
          <w:color w:val="000000"/>
          <w:sz w:val="14"/>
        </w:rPr>
      </w:pPr>
      <w:r w:rsidRPr="008E35DA">
        <w:rPr>
          <w:rFonts w:ascii="Tahoma" w:eastAsia="Tahoma" w:hAnsi="Tahoma" w:cs="Tahoma"/>
          <w:color w:val="000000"/>
          <w:sz w:val="14"/>
        </w:rPr>
        <w:t xml:space="preserve">You have the right to request that we send your PHI to an alternate location </w:t>
      </w:r>
      <w:r w:rsidRPr="008E35DA">
        <w:rPr>
          <w:rFonts w:ascii="Tahoma" w:eastAsia="Arial" w:hAnsi="Tahoma" w:cs="Tahoma"/>
          <w:i/>
          <w:color w:val="000000"/>
          <w:sz w:val="18"/>
        </w:rPr>
        <w:t xml:space="preserve">(e.g., </w:t>
      </w:r>
      <w:r w:rsidRPr="008E35DA">
        <w:rPr>
          <w:rFonts w:ascii="Tahoma" w:eastAsia="Tahoma" w:hAnsi="Tahoma" w:cs="Tahoma"/>
          <w:color w:val="000000"/>
          <w:sz w:val="14"/>
        </w:rPr>
        <w:t xml:space="preserve">somewhere other than your home address) or in a specific manner </w:t>
      </w:r>
      <w:r w:rsidRPr="008E35DA">
        <w:rPr>
          <w:rFonts w:ascii="Tahoma" w:eastAsia="Arial" w:hAnsi="Tahoma" w:cs="Tahoma"/>
          <w:i/>
          <w:color w:val="000000"/>
          <w:sz w:val="18"/>
        </w:rPr>
        <w:t xml:space="preserve">(e.g., </w:t>
      </w:r>
      <w:r w:rsidRPr="008E35DA">
        <w:rPr>
          <w:rFonts w:ascii="Tahoma" w:eastAsia="Tahoma" w:hAnsi="Tahoma" w:cs="Tahoma"/>
          <w:color w:val="000000"/>
          <w:sz w:val="14"/>
        </w:rPr>
        <w:t xml:space="preserve">by email rather than regular mail). </w:t>
      </w:r>
      <w:r w:rsidR="005A0503">
        <w:rPr>
          <w:rFonts w:ascii="Tahoma" w:eastAsia="Tahoma" w:hAnsi="Tahoma" w:cs="Tahoma"/>
          <w:color w:val="000000"/>
          <w:sz w:val="14"/>
        </w:rPr>
        <w:t>I</w:t>
      </w:r>
      <w:r w:rsidR="005A0503" w:rsidRPr="008E35DA">
        <w:rPr>
          <w:rFonts w:ascii="Tahoma" w:eastAsia="Tahoma" w:hAnsi="Tahoma" w:cs="Tahoma"/>
          <w:color w:val="000000"/>
          <w:sz w:val="14"/>
        </w:rPr>
        <w:t>f</w:t>
      </w:r>
      <w:r w:rsidRPr="008E35DA">
        <w:rPr>
          <w:rFonts w:ascii="Tahoma" w:eastAsia="Tahoma" w:hAnsi="Tahoma" w:cs="Tahoma"/>
          <w:color w:val="000000"/>
          <w:sz w:val="14"/>
        </w:rPr>
        <w:t xml:space="preserve"> you wish to request that we</w:t>
      </w:r>
    </w:p>
    <w:p w:rsidR="008C5F18" w:rsidRPr="008E35DA" w:rsidRDefault="00DB1557">
      <w:pPr>
        <w:spacing w:before="3" w:line="194" w:lineRule="exact"/>
        <w:ind w:right="72"/>
        <w:textAlignment w:val="baseline"/>
        <w:rPr>
          <w:rFonts w:ascii="Tahoma" w:eastAsia="Tahoma" w:hAnsi="Tahoma" w:cs="Tahoma"/>
          <w:color w:val="000000"/>
          <w:sz w:val="14"/>
        </w:rPr>
      </w:pPr>
      <w:r w:rsidRPr="008E35DA">
        <w:rPr>
          <w:rFonts w:ascii="Tahoma" w:eastAsia="Tahoma" w:hAnsi="Tahoma" w:cs="Tahoma"/>
          <w:color w:val="000000"/>
          <w:sz w:val="14"/>
        </w:rPr>
        <w:t>communicate PHI to a specific location or in a specific format, you should contact our HIPAA Compliance Officer and make a request in writing.</w:t>
      </w:r>
    </w:p>
    <w:p w:rsidR="008C5F18" w:rsidRPr="008E35DA" w:rsidRDefault="00DB1557">
      <w:pPr>
        <w:spacing w:before="195" w:line="193" w:lineRule="exact"/>
        <w:ind w:right="288"/>
        <w:textAlignment w:val="baseline"/>
        <w:rPr>
          <w:rFonts w:ascii="Tahoma" w:eastAsia="Tahoma" w:hAnsi="Tahoma" w:cs="Tahoma"/>
          <w:b/>
          <w:color w:val="000000"/>
          <w:sz w:val="14"/>
          <w:u w:val="single"/>
        </w:rPr>
      </w:pPr>
      <w:r w:rsidRPr="008E35DA">
        <w:rPr>
          <w:rFonts w:ascii="Tahoma" w:eastAsia="Tahoma" w:hAnsi="Tahoma" w:cs="Tahoma"/>
          <w:b/>
          <w:color w:val="000000"/>
          <w:sz w:val="14"/>
          <w:u w:val="single"/>
        </w:rPr>
        <w:t xml:space="preserve">Internet, Email and the Right to Obtain Copy of Paper Notice </w:t>
      </w:r>
    </w:p>
    <w:p w:rsidR="008E35DA" w:rsidRPr="008E35DA" w:rsidRDefault="00DB1557" w:rsidP="008E35DA">
      <w:pPr>
        <w:spacing w:before="209" w:line="156" w:lineRule="exact"/>
        <w:textAlignment w:val="baseline"/>
        <w:rPr>
          <w:rFonts w:ascii="Tahoma" w:eastAsia="Tahoma" w:hAnsi="Tahoma" w:cs="Tahoma"/>
          <w:b/>
          <w:color w:val="000000"/>
          <w:spacing w:val="-4"/>
          <w:sz w:val="14"/>
          <w:u w:val="single"/>
        </w:rPr>
      </w:pPr>
      <w:r w:rsidRPr="008E35DA">
        <w:rPr>
          <w:rFonts w:ascii="Tahoma" w:hAnsi="Tahoma" w:cs="Tahoma"/>
        </w:rPr>
        <w:br w:type="column"/>
      </w:r>
      <w:r w:rsidR="008E35DA" w:rsidRPr="008E35DA">
        <w:rPr>
          <w:rFonts w:ascii="Tahoma" w:eastAsia="Tahoma" w:hAnsi="Tahoma" w:cs="Tahoma"/>
          <w:b/>
          <w:color w:val="000000"/>
          <w:spacing w:val="-4"/>
          <w:sz w:val="14"/>
          <w:u w:val="single"/>
        </w:rPr>
        <w:t>Revisions to the Notice</w:t>
      </w:r>
    </w:p>
    <w:p w:rsidR="008C5F18" w:rsidRPr="008E35DA" w:rsidRDefault="008E35DA" w:rsidP="008E35DA">
      <w:pPr>
        <w:spacing w:before="214" w:line="190" w:lineRule="exact"/>
        <w:ind w:right="144"/>
        <w:textAlignment w:val="baseline"/>
        <w:rPr>
          <w:rFonts w:ascii="Tahoma" w:eastAsia="Tahoma" w:hAnsi="Tahoma" w:cs="Tahoma"/>
          <w:color w:val="000000"/>
          <w:spacing w:val="3"/>
          <w:sz w:val="14"/>
        </w:rPr>
      </w:pPr>
      <w:r w:rsidRPr="008E35DA">
        <w:rPr>
          <w:rFonts w:ascii="Tahoma" w:eastAsia="Tahoma" w:hAnsi="Tahoma" w:cs="Tahoma"/>
          <w:color w:val="000000"/>
          <w:spacing w:val="-4"/>
          <w:sz w:val="14"/>
        </w:rPr>
        <w:t xml:space="preserve">Lindsay EMS is required to abide by the terms of the version of this Notice currently in effect. However, Lindsay EMS reserves the right to change the terms of this notice at any time, and </w:t>
      </w:r>
      <w:r w:rsidR="00DB1557" w:rsidRPr="008E35DA">
        <w:rPr>
          <w:rFonts w:ascii="Tahoma" w:eastAsia="Tahoma" w:hAnsi="Tahoma" w:cs="Tahoma"/>
          <w:color w:val="000000"/>
          <w:spacing w:val="3"/>
          <w:sz w:val="14"/>
        </w:rPr>
        <w:t>the changes will be effective immediately and will apply to all PHI that we maintain. Any material changes to the Notice will be promptly posted in our facilities and on our web site, if we maintain one. You can get a copy of the latest version of this Notice by contacting our HIPAA Compliance Officer.</w:t>
      </w:r>
    </w:p>
    <w:p w:rsidR="008C5F18" w:rsidRPr="008E35DA" w:rsidRDefault="00DB1557">
      <w:pPr>
        <w:spacing w:before="219" w:line="155" w:lineRule="exact"/>
        <w:textAlignment w:val="baseline"/>
        <w:rPr>
          <w:rFonts w:ascii="Tahoma" w:eastAsia="Tahoma" w:hAnsi="Tahoma" w:cs="Tahoma"/>
          <w:b/>
          <w:color w:val="000000"/>
          <w:spacing w:val="-4"/>
          <w:sz w:val="14"/>
          <w:u w:val="single"/>
        </w:rPr>
      </w:pPr>
      <w:r w:rsidRPr="008E35DA">
        <w:rPr>
          <w:rFonts w:ascii="Tahoma" w:eastAsia="Tahoma" w:hAnsi="Tahoma" w:cs="Tahoma"/>
          <w:b/>
          <w:color w:val="000000"/>
          <w:spacing w:val="-4"/>
          <w:sz w:val="14"/>
          <w:u w:val="single"/>
        </w:rPr>
        <w:t>Your Legal Rights and Complaints</w:t>
      </w:r>
    </w:p>
    <w:p w:rsidR="008C5F18" w:rsidRPr="001D10DE" w:rsidRDefault="00DB1557" w:rsidP="008E35DA">
      <w:pPr>
        <w:spacing w:before="203" w:line="206" w:lineRule="exact"/>
        <w:ind w:right="144"/>
        <w:textAlignment w:val="baseline"/>
        <w:rPr>
          <w:rFonts w:ascii="Tahoma" w:eastAsia="Arial" w:hAnsi="Tahoma" w:cs="Tahoma"/>
          <w:color w:val="000000"/>
          <w:sz w:val="18"/>
          <w:szCs w:val="18"/>
        </w:rPr>
      </w:pPr>
      <w:r w:rsidRPr="008E35DA">
        <w:rPr>
          <w:rFonts w:ascii="Tahoma" w:eastAsia="Tahoma" w:hAnsi="Tahoma" w:cs="Tahoma"/>
          <w:color w:val="000000"/>
          <w:sz w:val="14"/>
        </w:rPr>
        <w:t xml:space="preserve">You also have the right to complain to us, or to the Secretary of the United States Department of Health and Human Services, if you believe that your privacy rights have been violated. </w:t>
      </w:r>
      <w:r w:rsidRPr="001D10DE">
        <w:rPr>
          <w:rFonts w:ascii="Tahoma" w:eastAsia="Tahoma" w:hAnsi="Tahoma" w:cs="Tahoma"/>
          <w:color w:val="000000"/>
          <w:sz w:val="18"/>
          <w:szCs w:val="18"/>
        </w:rPr>
        <w:t xml:space="preserve">You </w:t>
      </w:r>
      <w:r w:rsidRPr="001D10DE">
        <w:rPr>
          <w:rFonts w:ascii="Tahoma" w:eastAsia="Arial" w:hAnsi="Tahoma" w:cs="Tahoma"/>
          <w:color w:val="000000"/>
          <w:sz w:val="18"/>
          <w:szCs w:val="18"/>
        </w:rPr>
        <w:t>will not be retaliated</w:t>
      </w:r>
      <w:r w:rsidR="008E35DA" w:rsidRPr="001D10DE">
        <w:rPr>
          <w:rFonts w:ascii="Tahoma" w:eastAsia="Arial" w:hAnsi="Tahoma" w:cs="Tahoma"/>
          <w:color w:val="000000"/>
          <w:sz w:val="18"/>
          <w:szCs w:val="18"/>
        </w:rPr>
        <w:t xml:space="preserve"> </w:t>
      </w:r>
      <w:r w:rsidRPr="001D10DE">
        <w:rPr>
          <w:rFonts w:ascii="Tahoma" w:eastAsia="Arial" w:hAnsi="Tahoma" w:cs="Tahoma"/>
          <w:color w:val="000000"/>
          <w:sz w:val="18"/>
          <w:szCs w:val="18"/>
        </w:rPr>
        <w:t>against in any way for filing a complaint with us or to the government. If you have any questions or if you wish to file a complaint or exercise any rights listed in this Notice, please contact:</w:t>
      </w:r>
    </w:p>
    <w:p w:rsidR="008E35DA" w:rsidRDefault="008E35DA" w:rsidP="008E35DA">
      <w:pPr>
        <w:spacing w:line="243" w:lineRule="exact"/>
        <w:ind w:right="144"/>
        <w:textAlignment w:val="baseline"/>
        <w:rPr>
          <w:rFonts w:ascii="Tahoma" w:eastAsia="Arial" w:hAnsi="Tahoma" w:cs="Tahoma"/>
          <w:b/>
          <w:color w:val="000000"/>
          <w:sz w:val="18"/>
        </w:rPr>
      </w:pPr>
    </w:p>
    <w:p w:rsidR="001D2CCE" w:rsidRPr="008E35DA" w:rsidRDefault="001D2CCE" w:rsidP="008E35DA">
      <w:pPr>
        <w:spacing w:line="243" w:lineRule="exact"/>
        <w:ind w:right="144"/>
        <w:textAlignment w:val="baseline"/>
        <w:rPr>
          <w:rFonts w:ascii="Tahoma" w:eastAsia="Arial" w:hAnsi="Tahoma" w:cs="Tahoma"/>
          <w:b/>
          <w:color w:val="000000"/>
          <w:sz w:val="18"/>
        </w:rPr>
      </w:pPr>
      <w:r w:rsidRPr="008E35DA">
        <w:rPr>
          <w:rFonts w:ascii="Tahoma" w:eastAsia="Arial" w:hAnsi="Tahoma" w:cs="Tahoma"/>
          <w:b/>
          <w:color w:val="000000"/>
          <w:sz w:val="18"/>
        </w:rPr>
        <w:t>Lindsay EMS</w:t>
      </w:r>
      <w:r w:rsidR="00DB1557" w:rsidRPr="008E35DA">
        <w:rPr>
          <w:rFonts w:ascii="Tahoma" w:eastAsia="Arial" w:hAnsi="Tahoma" w:cs="Tahoma"/>
          <w:b/>
          <w:color w:val="000000"/>
          <w:sz w:val="18"/>
        </w:rPr>
        <w:t xml:space="preserve"> HIPAA Compliance Officer </w:t>
      </w:r>
    </w:p>
    <w:p w:rsidR="001D2CCE" w:rsidRPr="008E35DA" w:rsidRDefault="001D2CCE" w:rsidP="008E35DA">
      <w:pPr>
        <w:spacing w:line="243" w:lineRule="exact"/>
        <w:ind w:right="144"/>
        <w:textAlignment w:val="baseline"/>
        <w:rPr>
          <w:rFonts w:ascii="Tahoma" w:eastAsia="Arial" w:hAnsi="Tahoma" w:cs="Tahoma"/>
          <w:b/>
          <w:color w:val="000000"/>
          <w:sz w:val="18"/>
        </w:rPr>
      </w:pPr>
      <w:r w:rsidRPr="008E35DA">
        <w:rPr>
          <w:rFonts w:ascii="Tahoma" w:eastAsia="Arial" w:hAnsi="Tahoma" w:cs="Tahoma"/>
          <w:b/>
          <w:color w:val="000000"/>
          <w:sz w:val="18"/>
        </w:rPr>
        <w:t xml:space="preserve">PO Box 708 </w:t>
      </w:r>
    </w:p>
    <w:p w:rsidR="001D2CCE" w:rsidRPr="008E35DA" w:rsidRDefault="001D2CCE" w:rsidP="008E35DA">
      <w:pPr>
        <w:spacing w:line="243" w:lineRule="exact"/>
        <w:ind w:right="144"/>
        <w:textAlignment w:val="baseline"/>
        <w:rPr>
          <w:rFonts w:ascii="Tahoma" w:eastAsia="Arial" w:hAnsi="Tahoma" w:cs="Tahoma"/>
          <w:b/>
          <w:color w:val="000000"/>
          <w:sz w:val="18"/>
        </w:rPr>
      </w:pPr>
      <w:r w:rsidRPr="008E35DA">
        <w:rPr>
          <w:rFonts w:ascii="Tahoma" w:eastAsia="Arial" w:hAnsi="Tahoma" w:cs="Tahoma"/>
          <w:b/>
          <w:color w:val="000000"/>
          <w:sz w:val="18"/>
        </w:rPr>
        <w:t>110 W. Creek</w:t>
      </w:r>
    </w:p>
    <w:p w:rsidR="001D2CCE" w:rsidRPr="008E35DA" w:rsidRDefault="001D2CCE" w:rsidP="008E35DA">
      <w:pPr>
        <w:spacing w:line="243" w:lineRule="exact"/>
        <w:ind w:right="144"/>
        <w:textAlignment w:val="baseline"/>
        <w:rPr>
          <w:rFonts w:ascii="Tahoma" w:eastAsia="Arial" w:hAnsi="Tahoma" w:cs="Tahoma"/>
          <w:b/>
          <w:color w:val="000000"/>
          <w:sz w:val="18"/>
        </w:rPr>
      </w:pPr>
      <w:r w:rsidRPr="008E35DA">
        <w:rPr>
          <w:rFonts w:ascii="Tahoma" w:eastAsia="Arial" w:hAnsi="Tahoma" w:cs="Tahoma"/>
          <w:b/>
          <w:color w:val="000000"/>
          <w:sz w:val="18"/>
        </w:rPr>
        <w:t>Lindsay, OK. 73052</w:t>
      </w:r>
    </w:p>
    <w:p w:rsidR="008C5F18" w:rsidRPr="008E35DA" w:rsidRDefault="001D2CCE" w:rsidP="008E35DA">
      <w:pPr>
        <w:spacing w:line="243" w:lineRule="exact"/>
        <w:ind w:right="144"/>
        <w:textAlignment w:val="baseline"/>
        <w:rPr>
          <w:rFonts w:ascii="Tahoma" w:eastAsia="Arial" w:hAnsi="Tahoma" w:cs="Tahoma"/>
          <w:color w:val="000000"/>
          <w:sz w:val="18"/>
        </w:rPr>
      </w:pPr>
      <w:r w:rsidRPr="008E35DA">
        <w:rPr>
          <w:rFonts w:ascii="Tahoma" w:eastAsia="Arial" w:hAnsi="Tahoma" w:cs="Tahoma"/>
          <w:b/>
          <w:color w:val="000000"/>
          <w:sz w:val="18"/>
        </w:rPr>
        <w:t>kcaldwell@ci.lindsay.ok.us</w:t>
      </w:r>
    </w:p>
    <w:p w:rsidR="008C5F18" w:rsidRPr="008E35DA" w:rsidRDefault="00DB1557">
      <w:pPr>
        <w:spacing w:before="387" w:after="28" w:line="210" w:lineRule="exact"/>
        <w:textAlignment w:val="baseline"/>
        <w:rPr>
          <w:rFonts w:ascii="Tahoma" w:eastAsia="Arial" w:hAnsi="Tahoma" w:cs="Tahoma"/>
          <w:color w:val="000000"/>
          <w:spacing w:val="-1"/>
          <w:sz w:val="18"/>
          <w:u w:val="single"/>
        </w:rPr>
      </w:pPr>
      <w:r w:rsidRPr="008E35DA">
        <w:rPr>
          <w:rFonts w:ascii="Tahoma" w:eastAsia="Arial" w:hAnsi="Tahoma" w:cs="Tahoma"/>
          <w:color w:val="000000"/>
          <w:spacing w:val="-1"/>
          <w:sz w:val="18"/>
          <w:u w:val="single"/>
        </w:rPr>
        <w:t>Effective Date of the Notice</w:t>
      </w:r>
      <w:r w:rsidRPr="008E35DA">
        <w:rPr>
          <w:rFonts w:ascii="Tahoma" w:eastAsia="Arial" w:hAnsi="Tahoma" w:cs="Tahoma"/>
          <w:b/>
          <w:color w:val="000000"/>
          <w:spacing w:val="-1"/>
          <w:sz w:val="18"/>
          <w:u w:val="single"/>
        </w:rPr>
        <w:t>:</w:t>
      </w:r>
      <w:r w:rsidR="001D2CCE" w:rsidRPr="008E35DA">
        <w:rPr>
          <w:rFonts w:ascii="Tahoma" w:eastAsia="Arial" w:hAnsi="Tahoma" w:cs="Tahoma"/>
          <w:b/>
          <w:color w:val="000000"/>
          <w:spacing w:val="-1"/>
          <w:sz w:val="18"/>
        </w:rPr>
        <w:t xml:space="preserve"> </w:t>
      </w:r>
      <w:r w:rsidR="005E659A">
        <w:rPr>
          <w:rFonts w:ascii="Tahoma" w:eastAsia="Arial" w:hAnsi="Tahoma" w:cs="Tahoma"/>
          <w:b/>
          <w:color w:val="000000"/>
          <w:spacing w:val="-1"/>
          <w:sz w:val="18"/>
        </w:rPr>
        <w:t>July 10, 2019</w:t>
      </w:r>
    </w:p>
    <w:p w:rsidR="008C5F18" w:rsidRPr="008E35DA" w:rsidRDefault="008C5F18">
      <w:pPr>
        <w:spacing w:before="387" w:after="28" w:line="210" w:lineRule="exact"/>
        <w:rPr>
          <w:rFonts w:ascii="Tahoma" w:hAnsi="Tahoma" w:cs="Tahoma"/>
        </w:rPr>
        <w:sectPr w:rsidR="008C5F18" w:rsidRPr="008E35DA">
          <w:pgSz w:w="15840" w:h="12240" w:orient="landscape"/>
          <w:pgMar w:top="1291" w:right="1320" w:bottom="1390" w:left="1488" w:header="720" w:footer="720" w:gutter="0"/>
          <w:cols w:num="3" w:space="0" w:equalWidth="0">
            <w:col w:w="3864" w:space="720"/>
            <w:col w:w="3864" w:space="720"/>
            <w:col w:w="3864" w:space="0"/>
          </w:cols>
        </w:sectPr>
      </w:pPr>
    </w:p>
    <w:p w:rsidR="008C5F18" w:rsidRPr="008E35DA" w:rsidRDefault="008C5F18">
      <w:pPr>
        <w:spacing w:line="213" w:lineRule="exact"/>
        <w:textAlignment w:val="baseline"/>
        <w:rPr>
          <w:rFonts w:ascii="Tahoma" w:eastAsia="Times New Roman" w:hAnsi="Tahoma" w:cs="Tahoma"/>
          <w:color w:val="000000"/>
          <w:sz w:val="24"/>
        </w:rPr>
      </w:pPr>
    </w:p>
    <w:p w:rsidR="008C5F18" w:rsidRPr="008E35DA" w:rsidRDefault="008C5F18">
      <w:pPr>
        <w:rPr>
          <w:rFonts w:ascii="Tahoma" w:hAnsi="Tahoma" w:cs="Tahoma"/>
        </w:rPr>
        <w:sectPr w:rsidR="008C5F18" w:rsidRPr="008E35DA">
          <w:type w:val="continuous"/>
          <w:pgSz w:w="15840" w:h="12240" w:orient="landscape"/>
          <w:pgMar w:top="1291" w:right="1320" w:bottom="1390" w:left="1435" w:header="720" w:footer="720" w:gutter="0"/>
          <w:cols w:space="720"/>
        </w:sectPr>
      </w:pPr>
    </w:p>
    <w:p w:rsidR="008C5F18" w:rsidRPr="008E35DA" w:rsidRDefault="00DB1557">
      <w:pPr>
        <w:spacing w:line="193" w:lineRule="exact"/>
        <w:ind w:right="72"/>
        <w:jc w:val="both"/>
        <w:textAlignment w:val="baseline"/>
        <w:rPr>
          <w:rFonts w:ascii="Tahoma" w:eastAsia="Arial" w:hAnsi="Tahoma" w:cs="Tahoma"/>
          <w:b/>
          <w:i/>
          <w:color w:val="000000"/>
          <w:spacing w:val="-5"/>
          <w:sz w:val="15"/>
        </w:rPr>
      </w:pPr>
      <w:r w:rsidRPr="008E35DA">
        <w:rPr>
          <w:rFonts w:ascii="Tahoma" w:eastAsia="Arial" w:hAnsi="Tahoma" w:cs="Tahoma"/>
          <w:b/>
          <w:i/>
          <w:color w:val="000000"/>
          <w:spacing w:val="-5"/>
          <w:sz w:val="15"/>
        </w:rPr>
        <w:t>Right to request an accounting of certain disclosures of your PHI</w:t>
      </w:r>
    </w:p>
    <w:p w:rsidR="008C5F18" w:rsidRPr="008E35DA" w:rsidRDefault="00DB1557">
      <w:pPr>
        <w:spacing w:line="192" w:lineRule="exact"/>
        <w:ind w:right="72"/>
        <w:textAlignment w:val="baseline"/>
        <w:rPr>
          <w:rFonts w:ascii="Tahoma" w:eastAsia="Tahoma" w:hAnsi="Tahoma" w:cs="Tahoma"/>
          <w:color w:val="000000"/>
          <w:spacing w:val="3"/>
          <w:sz w:val="14"/>
        </w:rPr>
      </w:pPr>
      <w:r w:rsidRPr="008E35DA">
        <w:rPr>
          <w:rFonts w:ascii="Tahoma" w:eastAsia="Tahoma" w:hAnsi="Tahoma" w:cs="Tahoma"/>
          <w:color w:val="000000"/>
          <w:spacing w:val="3"/>
          <w:sz w:val="14"/>
        </w:rPr>
        <w:t>You may request an accounting of certain disclo</w:t>
      </w:r>
      <w:r w:rsidR="001D2CCE" w:rsidRPr="008E35DA">
        <w:rPr>
          <w:rFonts w:ascii="Tahoma" w:eastAsia="Tahoma" w:hAnsi="Tahoma" w:cs="Tahoma"/>
          <w:color w:val="000000"/>
          <w:spacing w:val="3"/>
          <w:sz w:val="14"/>
        </w:rPr>
        <w:t>sures of your PHI. Lindsay EMS</w:t>
      </w:r>
      <w:r w:rsidRPr="008E35DA">
        <w:rPr>
          <w:rFonts w:ascii="Tahoma" w:eastAsia="Tahoma" w:hAnsi="Tahoma" w:cs="Tahoma"/>
          <w:color w:val="000000"/>
          <w:spacing w:val="3"/>
          <w:sz w:val="14"/>
        </w:rPr>
        <w:t xml:space="preserve"> will provide an accounting of those disclosures that we are required to account for under HIPAA. If you wish to request an accounting of disclosures of your PHI that are subject to the accounting requirement, you should contact, our HIPAA Comp</w:t>
      </w:r>
      <w:r w:rsidR="008E35DA" w:rsidRPr="008E35DA">
        <w:rPr>
          <w:rFonts w:ascii="Tahoma" w:eastAsia="Tahoma" w:hAnsi="Tahoma" w:cs="Tahoma"/>
          <w:color w:val="000000"/>
          <w:spacing w:val="3"/>
          <w:sz w:val="14"/>
        </w:rPr>
        <w:t>l</w:t>
      </w:r>
      <w:r w:rsidRPr="008E35DA">
        <w:rPr>
          <w:rFonts w:ascii="Tahoma" w:eastAsia="Tahoma" w:hAnsi="Tahoma" w:cs="Tahoma"/>
          <w:color w:val="000000"/>
          <w:spacing w:val="3"/>
          <w:sz w:val="14"/>
        </w:rPr>
        <w:t>iance Officer and make a request in writing.</w:t>
      </w:r>
    </w:p>
    <w:p w:rsidR="008C5F18" w:rsidRPr="008E35DA" w:rsidRDefault="00DB1557">
      <w:pPr>
        <w:spacing w:before="210" w:line="185" w:lineRule="exact"/>
        <w:ind w:right="72"/>
        <w:jc w:val="both"/>
        <w:textAlignment w:val="baseline"/>
        <w:rPr>
          <w:rFonts w:ascii="Tahoma" w:eastAsia="Arial" w:hAnsi="Tahoma" w:cs="Tahoma"/>
          <w:b/>
          <w:i/>
          <w:color w:val="000000"/>
          <w:spacing w:val="-5"/>
          <w:sz w:val="15"/>
        </w:rPr>
      </w:pPr>
      <w:r w:rsidRPr="008E35DA">
        <w:rPr>
          <w:rFonts w:ascii="Tahoma" w:eastAsia="Arial" w:hAnsi="Tahoma" w:cs="Tahoma"/>
          <w:b/>
          <w:i/>
          <w:color w:val="000000"/>
          <w:spacing w:val="-5"/>
          <w:sz w:val="15"/>
        </w:rPr>
        <w:t>Right to request restrictions on uses and disclosures of your PHI</w:t>
      </w:r>
      <w:bookmarkStart w:id="0" w:name="_GoBack"/>
      <w:bookmarkEnd w:id="0"/>
    </w:p>
    <w:p w:rsidR="008C5F18" w:rsidRPr="008E35DA" w:rsidRDefault="00DB1557">
      <w:pPr>
        <w:spacing w:line="193" w:lineRule="exact"/>
        <w:textAlignment w:val="baseline"/>
        <w:rPr>
          <w:rFonts w:ascii="Tahoma" w:eastAsia="Tahoma" w:hAnsi="Tahoma" w:cs="Tahoma"/>
          <w:color w:val="000000"/>
          <w:spacing w:val="3"/>
          <w:sz w:val="14"/>
        </w:rPr>
      </w:pPr>
      <w:r w:rsidRPr="008E35DA">
        <w:rPr>
          <w:rFonts w:ascii="Tahoma" w:hAnsi="Tahoma" w:cs="Tahoma"/>
        </w:rPr>
        <w:br w:type="column"/>
      </w:r>
      <w:r w:rsidRPr="008E35DA">
        <w:rPr>
          <w:rFonts w:ascii="Tahoma" w:eastAsia="Tahoma" w:hAnsi="Tahoma" w:cs="Tahoma"/>
          <w:color w:val="000000"/>
          <w:spacing w:val="3"/>
          <w:sz w:val="14"/>
        </w:rPr>
        <w:t>If we maintain a web site, we will prominently post a copy of this Notice on our web site and make the Notice available electronically through the web site. If you allow us, we will provide our Notice of Privacy Practices to you electronically instead of on paper. You may always request a paper copy of our Notice.</w:t>
      </w:r>
    </w:p>
    <w:sectPr w:rsidR="008C5F18" w:rsidRPr="008E35DA">
      <w:type w:val="continuous"/>
      <w:pgSz w:w="15840" w:h="12240" w:orient="landscape"/>
      <w:pgMar w:top="1291" w:right="5943" w:bottom="1390" w:left="1435" w:header="720" w:footer="720" w:gutter="0"/>
      <w:cols w:num="2" w:space="0" w:equalWidth="0">
        <w:col w:w="3840" w:space="782"/>
        <w:col w:w="3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4C3"/>
    <w:multiLevelType w:val="multilevel"/>
    <w:tmpl w:val="B8621756"/>
    <w:lvl w:ilvl="0">
      <w:start w:val="1"/>
      <w:numFmt w:val="bullet"/>
      <w:lvlText w:val="*"/>
      <w:lvlJc w:val="left"/>
      <w:pPr>
        <w:tabs>
          <w:tab w:val="left" w:pos="360"/>
        </w:tabs>
        <w:ind w:left="720"/>
      </w:pPr>
      <w:rPr>
        <w:rFonts w:ascii="Symbol" w:eastAsia="Symbol" w:hAnsi="Symbo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484D33"/>
    <w:multiLevelType w:val="multilevel"/>
    <w:tmpl w:val="AB1E2AF0"/>
    <w:lvl w:ilvl="0">
      <w:start w:val="1"/>
      <w:numFmt w:val="bullet"/>
      <w:lvlText w:val="m"/>
      <w:lvlJc w:val="left"/>
      <w:pPr>
        <w:tabs>
          <w:tab w:val="left" w:pos="360"/>
        </w:tabs>
        <w:ind w:left="720"/>
      </w:pPr>
      <w:rPr>
        <w:rFonts w:ascii="Wingdings" w:eastAsia="Wingdings" w:hAnsi="Wingdings"/>
        <w:strike w:val="0"/>
        <w:color w:val="000000"/>
        <w:spacing w:val="2"/>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A4D7E"/>
    <w:multiLevelType w:val="multilevel"/>
    <w:tmpl w:val="532424A6"/>
    <w:lvl w:ilvl="0">
      <w:start w:val="1"/>
      <w:numFmt w:val="bullet"/>
      <w:lvlText w:val="·"/>
      <w:lvlJc w:val="left"/>
      <w:pPr>
        <w:tabs>
          <w:tab w:val="left" w:pos="360"/>
        </w:tabs>
        <w:ind w:left="720"/>
      </w:pPr>
      <w:rPr>
        <w:rFonts w:ascii="Symbol" w:eastAsia="Symbol" w:hAnsi="Symbo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B63698"/>
    <w:multiLevelType w:val="multilevel"/>
    <w:tmpl w:val="5DD04D06"/>
    <w:lvl w:ilvl="0">
      <w:start w:val="1"/>
      <w:numFmt w:val="bullet"/>
      <w:lvlText w:val="§"/>
      <w:lvlJc w:val="left"/>
      <w:pPr>
        <w:tabs>
          <w:tab w:val="left" w:pos="360"/>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E2628F"/>
    <w:multiLevelType w:val="hybridMultilevel"/>
    <w:tmpl w:val="7910015C"/>
    <w:lvl w:ilvl="0" w:tplc="3C981D9E">
      <w:numFmt w:val="bullet"/>
      <w:lvlText w:val=""/>
      <w:lvlJc w:val="left"/>
      <w:pPr>
        <w:ind w:left="720" w:hanging="360"/>
      </w:pPr>
      <w:rPr>
        <w:rFonts w:ascii="Symbol" w:eastAsia="Taho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18"/>
    <w:rsid w:val="00002A0E"/>
    <w:rsid w:val="001D10DE"/>
    <w:rsid w:val="001D2CCE"/>
    <w:rsid w:val="002F6CAA"/>
    <w:rsid w:val="00433C2C"/>
    <w:rsid w:val="004E7B8F"/>
    <w:rsid w:val="005A0503"/>
    <w:rsid w:val="005E659A"/>
    <w:rsid w:val="00723FE3"/>
    <w:rsid w:val="00785A86"/>
    <w:rsid w:val="00850E8B"/>
    <w:rsid w:val="008C5F18"/>
    <w:rsid w:val="008E35DA"/>
    <w:rsid w:val="00C150E0"/>
    <w:rsid w:val="00DB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6DC2"/>
  <w15:docId w15:val="{25FE530E-6947-4F20-A408-5ACD4EE4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Caldwell</cp:lastModifiedBy>
  <cp:revision>2</cp:revision>
  <dcterms:created xsi:type="dcterms:W3CDTF">2019-07-10T16:07:00Z</dcterms:created>
  <dcterms:modified xsi:type="dcterms:W3CDTF">2019-07-10T16:07:00Z</dcterms:modified>
</cp:coreProperties>
</file>